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p>
    <w:p w:rsidR="00D80573" w:rsidRDefault="00D80573" w:rsidP="00D80573">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外商投资印刷企业设立、变更、兼并、合并、分立审批</w:t>
      </w:r>
    </w:p>
    <w:p w:rsidR="00D80573" w:rsidRDefault="00D80573" w:rsidP="00D80573">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【000139124004</w:t>
      </w:r>
      <w:r>
        <w:rPr>
          <w:rFonts w:ascii="方正小标宋_GBK" w:eastAsia="方正小标宋_GBK" w:hAnsi="方正小标宋_GBK" w:cs="方正小标宋_GBK"/>
          <w:sz w:val="40"/>
          <w:szCs w:val="40"/>
        </w:rPr>
        <w:t>01</w:t>
      </w:r>
      <w:bookmarkStart w:id="0" w:name="_GoBack"/>
      <w:bookmarkEnd w:id="0"/>
      <w:r>
        <w:rPr>
          <w:rFonts w:ascii="方正小标宋_GBK" w:eastAsia="方正小标宋_GBK" w:hAnsi="方正小标宋_GBK" w:cs="方正小标宋_GBK" w:hint="eastAsia"/>
          <w:sz w:val="40"/>
          <w:szCs w:val="40"/>
        </w:rPr>
        <w:t>】</w:t>
      </w:r>
    </w:p>
    <w:p w:rsidR="00D80573" w:rsidRDefault="00D80573" w:rsidP="00D80573">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D80573" w:rsidRDefault="00D80573" w:rsidP="00D80573">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D80573" w:rsidRDefault="00D80573" w:rsidP="00D80573">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印刷企业设立、变更、兼并、合并、分立审批【00013912400Y】</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D80573" w:rsidRDefault="00D80573" w:rsidP="00D80573">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外商投资印刷企业设立、变更、兼并、合并、分立审批【000139124004】</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D80573" w:rsidRDefault="00D80573" w:rsidP="00D80573">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外商投资印刷企业设立、变更、兼并、合并、分立审批（00013912400401）</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D80573" w:rsidRDefault="00D80573" w:rsidP="00D80573">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（1）《印刷业管理条例》第八条、第十四条</w:t>
      </w:r>
    </w:p>
    <w:p w:rsidR="00D80573" w:rsidRDefault="00D80573" w:rsidP="00D80573">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D80573" w:rsidRDefault="00D80573" w:rsidP="00D80573">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（1）《印刷业经营者资格条件暂行规定》（中华人民共和国新闻出版总署令第15号）第四条、第五条、第六条</w:t>
      </w:r>
    </w:p>
    <w:p w:rsidR="00D80573" w:rsidRDefault="00D80573" w:rsidP="00D80573">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（2）《设立外商投资印刷企业暂行规定》（中华人民共和国新闻出版总署令第16号）第二条、第七条</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D80573" w:rsidRDefault="00D80573" w:rsidP="00D80573">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（1）《印刷业管理条例》第三十六条、第三十七条</w:t>
      </w:r>
    </w:p>
    <w:p w:rsidR="00D80573" w:rsidRDefault="00D80573" w:rsidP="00D80573">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（2）《设立外商投资印刷企业暂行规定》（中华人民共和国新闻出版总署令第16号）第十六条</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省新闻出版</w:t>
      </w:r>
      <w:r>
        <w:rPr>
          <w:rFonts w:ascii="方正仿宋_GBK" w:eastAsia="方正仿宋_GBK" w:hAnsi="方正仿宋_GBK" w:cs="方正仿宋_GBK" w:hint="eastAsia"/>
          <w:sz w:val="28"/>
          <w:szCs w:val="28"/>
        </w:rPr>
        <w:t>局</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D80573" w:rsidRDefault="00D80573" w:rsidP="00D80573">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设立中外合资、合作印刷企业和外商独资包装装潢印刷企业审批</w:t>
      </w:r>
    </w:p>
    <w:p w:rsidR="00D80573" w:rsidRDefault="00D80573" w:rsidP="00D80573">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D80573" w:rsidRDefault="00D80573" w:rsidP="00D80573">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设立外商投资印刷企业，应当具备下列条件：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申请设立外商投资印刷企业的中、外方投资者应当是能够独立承担民事责任的法人，并具有直接或间接从事印刷经营管理的经验。（二）外方投资者应当符合下列要求之一：1.能够提供国际先进的印刷经营管理模式及经验；2.能够提供国际领先水平的印刷技术和设备；3.能够提供较为雄厚的资金。</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（三）申请设立外商投资印刷企业的形式为有限责任公司。</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（四）从事出版物印刷经营活动的中外合营印刷企业，合营中方投资者应当控股或占主导地位（自贸区除外）。</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（五）经营期限一般不超过30年。</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审批设立外商投资印刷企业，除依照前款规定外，还应当符合国家有关印刷企业总量、结构和布局的规划；符合《印刷业经营者资格条件暂行规定》中相应类型印刷企业的设立条件。</w:t>
      </w:r>
    </w:p>
    <w:p w:rsidR="00D80573" w:rsidRDefault="00D80573" w:rsidP="00D80573">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（1）《设立外商投资印刷企业暂行规定》（中华人民共和国新闻出版总署令第16号）第六条设立外商投资印刷企业，应当具备下列条件：......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（2）《印刷业经营者资格条件暂行规定》（中华人民共和国新闻出版总署令第15号）第四条、第五条、第六条第四条：经营出版物印刷业务的企业，应具备以下条件：......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第五条：经营包装装潢印刷品印刷业务的企业，应当具备以下条件：......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第六条：经营其他印刷品印刷业务的企业、单位，应当具备以下条件：......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（3）《自由贸易试验区外商投资准入特别管理措施》（负面清单）（2019年版）》（国家发展和改革委员会、商务部令第26号）在自贸区已取消出版物印刷和其他印刷品印刷中方控股的准入条件。</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（4）《外商投资准入特别管理措施（负面清单）（2019年版）》（国家发展和改革委员会、商务部令第25号）清单序号6：出版物印刷须由中方控股。</w:t>
      </w:r>
    </w:p>
    <w:p w:rsidR="00D80573" w:rsidRDefault="00D80573" w:rsidP="00D80573">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外商投资印刷企业设立、变更、兼并、合并、分立审批</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印刷经营许可证</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优化审批服务</w:t>
      </w:r>
    </w:p>
    <w:p w:rsidR="00D80573" w:rsidRDefault="00D80573" w:rsidP="00D80573">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推动实现申请、审批全程网上办理。</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hint="eastAsia"/>
          <w:sz w:val="28"/>
          <w:szCs w:val="28"/>
        </w:rPr>
        <w:t>）</w:t>
      </w:r>
      <w:r w:rsidRPr="007B25EA">
        <w:rPr>
          <w:rFonts w:ascii="方正仿宋_GBK" w:eastAsia="方正仿宋_GBK" w:hAnsi="方正仿宋_GBK" w:cs="方正仿宋_GBK" w:hint="eastAsia"/>
          <w:sz w:val="28"/>
          <w:szCs w:val="28"/>
        </w:rPr>
        <w:t>在国家审批时限压减至</w:t>
      </w:r>
      <w:r>
        <w:rPr>
          <w:rFonts w:ascii="方正仿宋_GBK" w:eastAsia="方正仿宋_GBK" w:hAnsi="方正仿宋_GBK" w:cs="方正仿宋_GBK" w:hint="eastAsia"/>
          <w:sz w:val="28"/>
          <w:szCs w:val="28"/>
        </w:rPr>
        <w:t>40</w:t>
      </w:r>
      <w:r w:rsidRPr="007B25EA">
        <w:rPr>
          <w:rFonts w:ascii="方正仿宋_GBK" w:eastAsia="方正仿宋_GBK" w:hAnsi="方正仿宋_GBK" w:cs="方正仿宋_GBK" w:hint="eastAsia"/>
          <w:sz w:val="28"/>
          <w:szCs w:val="28"/>
        </w:rPr>
        <w:t>个工作日基础上，进一步将承诺审批时限压减至</w:t>
      </w:r>
      <w:r>
        <w:rPr>
          <w:rFonts w:ascii="方正仿宋_GBK" w:eastAsia="方正仿宋_GBK" w:hAnsi="方正仿宋_GBK" w:cs="方正仿宋_GBK" w:hint="eastAsia"/>
          <w:sz w:val="28"/>
          <w:szCs w:val="28"/>
        </w:rPr>
        <w:t>10</w:t>
      </w:r>
      <w:r w:rsidRPr="007B25EA">
        <w:rPr>
          <w:rFonts w:ascii="方正仿宋_GBK" w:eastAsia="方正仿宋_GBK" w:hAnsi="方正仿宋_GBK" w:cs="方正仿宋_GBK" w:hint="eastAsia"/>
          <w:sz w:val="28"/>
          <w:szCs w:val="28"/>
        </w:rPr>
        <w:t>个工作日。</w:t>
      </w:r>
    </w:p>
    <w:p w:rsidR="00D80573" w:rsidRDefault="00D80573" w:rsidP="00D80573">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1.开展“双随机、一公开”监管，发现违法违规行为要依法查处并公开结果。</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2.开展印刷企业年度报告公示，接受社会监督，发现违法违规行为要依法查处并公开结果。</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3.依法及时处理投诉举报。</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设立外商投资印刷企业，应向所在地省级新闻出版部门提出申请，并提交下列申请文件：</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（一）设立外商投资印刷企业申请书。</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（二）各方投资者法定代表人签署的项目建议书及项目可行性研究报告。项目建议书应当载明下列事项：</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1.各方投资者的名称、住所；</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lastRenderedPageBreak/>
        <w:t>2.申请设立外商投资印刷企业的名称、法定代表人、住所、经营范围、注册资本及投资总额；</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3.各方投资者的出资方式和出资额。</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（三）各方投资者的注册登记证明（复印件）、法定代表人身份证明（复印件）。</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（四）国有资产管理部门对拟投入国有资产的评估报告确认文件。</w:t>
      </w:r>
    </w:p>
    <w:p w:rsidR="00D80573" w:rsidRDefault="00D80573" w:rsidP="00D80573">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（1）《设立外商投资印刷企业暂行规定》（中华人民共和国新闻出版总署令第16号）第七条设立外商投资印刷企业，应向所在地省级新闻出版行政部门提出申请，并提交下列申请文件：......</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D80573" w:rsidRDefault="00D80573" w:rsidP="00D80573">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D80573" w:rsidRDefault="00D80573" w:rsidP="00D80573">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审批机构受理/不予受理。</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审批机构审查。</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决定批准/不予批准。</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D80573" w:rsidRDefault="00D80573" w:rsidP="00D80573">
      <w:pPr>
        <w:spacing w:line="600" w:lineRule="exact"/>
        <w:ind w:firstLineChars="200" w:firstLine="560"/>
        <w:rPr>
          <w:rFonts w:ascii="方正仿宋_GBK" w:eastAsia="方正仿宋_GBK" w:hAnsi="方正仿宋_GBK" w:cs="方正仿宋_GBK"/>
          <w:sz w:val="28"/>
          <w:szCs w:val="28"/>
        </w:rPr>
      </w:pPr>
      <w:bookmarkStart w:id="1" w:name="_Hlk139806235"/>
      <w:r>
        <w:rPr>
          <w:rFonts w:ascii="方正仿宋_GBK" w:eastAsia="方正仿宋_GBK" w:hAnsi="方正仿宋_GBK" w:cs="方正仿宋_GBK" w:hint="eastAsia"/>
          <w:sz w:val="28"/>
          <w:szCs w:val="28"/>
        </w:rPr>
        <w:lastRenderedPageBreak/>
        <w:t>《中华人民共和国行政许可法》第四章 行政许可的实施程序</w:t>
      </w:r>
    </w:p>
    <w:bookmarkEnd w:id="1"/>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w:t>
      </w:r>
      <w:r>
        <w:rPr>
          <w:rFonts w:ascii="方正仿宋_GBK" w:eastAsia="方正仿宋_GBK" w:hAnsi="方正仿宋_GBK" w:cs="方正仿宋_GBK"/>
          <w:sz w:val="28"/>
          <w:szCs w:val="28"/>
        </w:rPr>
        <w:t>第十一条　出版行政部门应当自收到依据本条例第十条提出的申请之日起60日内作出批准或者不批准的决定。批准申请的，应当发给印刷经营许可证；不批准申请的，应当通知申请人并说明理由。印刷经营许可证应当注明印刷企业所从事的印刷经营活动的种类。印刷经营许可证不得出售、出租、出借或者以其他形式转让。</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D80573" w:rsidRDefault="00D80573" w:rsidP="00D80573">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D80573" w:rsidRDefault="00D80573" w:rsidP="00D80573">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60个工作日</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D80573" w:rsidRDefault="00D80573" w:rsidP="00D80573">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（1）《印刷业管理条例》第十一条出版行政部门应当自收到依据本条例第十条提出的申请之日起60日内作出批准或者不批准的决定。批准申请的，应当发给印刷经营许可证；不批准申请的，应当通知申</w:t>
      </w:r>
      <w:r>
        <w:rPr>
          <w:rFonts w:ascii="方正仿宋_GBK" w:eastAsia="方正仿宋_GBK" w:hAnsi="方正仿宋_GBK" w:cs="方正仿宋_GBK"/>
          <w:sz w:val="28"/>
          <w:szCs w:val="28"/>
        </w:rPr>
        <w:lastRenderedPageBreak/>
        <w:t>请人并说明理由。……</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sz w:val="28"/>
          <w:szCs w:val="28"/>
        </w:rPr>
        <w:t>10个工作日</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九、收费</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D80573" w:rsidRDefault="00D80573" w:rsidP="00D80573">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D80573" w:rsidRDefault="00D80573" w:rsidP="00D80573">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印刷经营许可证</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由国家新闻出版署统一规定许可证换证时间</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D80573" w:rsidRDefault="00D80573" w:rsidP="00D80573">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1）《新闻出版许可证管理办法》（原国家新闻出版广电总局令第4号）第六条许可证设计，是指对许可证的登记项目和样式进行设计。设计许可证时须规定其有效期限。国家新闻出版广电总局负责各类许可证的设立与设计。</w:t>
      </w:r>
    </w:p>
    <w:p w:rsidR="00D80573" w:rsidRDefault="00D80573" w:rsidP="00D80573">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p>
    <w:p w:rsidR="00D80573" w:rsidRDefault="00D80573" w:rsidP="00D80573">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《新闻出版许可证管理办法》（原国家新闻出版广电总局令第4号）第十二条：许可证有效期满即失效。持证者需要延续依法取得的许可证的，应当在该许可证有效期限届满30日前，向原发证机关提</w:t>
      </w:r>
      <w:r>
        <w:rPr>
          <w:rFonts w:ascii="方正仿宋_GBK" w:eastAsia="方正仿宋_GBK" w:hAnsi="方正仿宋_GBK" w:cs="方正仿宋_GBK" w:hint="eastAsia"/>
          <w:sz w:val="28"/>
          <w:szCs w:val="28"/>
        </w:rPr>
        <w:lastRenderedPageBreak/>
        <w:t>出换发许可证申请。</w:t>
      </w:r>
    </w:p>
    <w:p w:rsidR="00D80573" w:rsidRDefault="00D80573" w:rsidP="00D80573">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设立外商投资印刷企业暂行规定》（中华人民共和国新闻出版总署令第16号）第十四条：外商投资印刷企业经营期限届满，因特殊情况确需延长经营期限的，应当在经营期限届满的180天前提出申请，并报送原审批机关审批。</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D80573" w:rsidRDefault="00D80573" w:rsidP="00D80573">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全国</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r>
        <w:rPr>
          <w:rFonts w:ascii="方正仿宋_GBK" w:eastAsia="方正仿宋_GBK" w:hAnsi="方正仿宋_GBK" w:cs="方正仿宋_GBK" w:hint="eastAsia"/>
          <w:sz w:val="28"/>
          <w:szCs w:val="28"/>
        </w:rPr>
        <w:t>无</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D80573" w:rsidRDefault="00D80573" w:rsidP="00D80573">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D80573" w:rsidRDefault="00D80573" w:rsidP="00D80573">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D80573" w:rsidRDefault="00D80573" w:rsidP="00D80573">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D80573" w:rsidRDefault="00D80573" w:rsidP="00D80573">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D80573" w:rsidRDefault="00D80573" w:rsidP="00D80573">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D80573" w:rsidRDefault="00D80573" w:rsidP="00D80573">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D80573" w:rsidRDefault="00D80573" w:rsidP="00D80573">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D80573" w:rsidRDefault="00D80573" w:rsidP="00D80573">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lastRenderedPageBreak/>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D80573" w:rsidRDefault="00D80573" w:rsidP="00D80573">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有</w:t>
      </w:r>
    </w:p>
    <w:p w:rsidR="00D80573" w:rsidRDefault="00D80573" w:rsidP="00D80573">
      <w:pPr>
        <w:spacing w:line="600" w:lineRule="exact"/>
        <w:ind w:firstLineChars="200" w:firstLine="562"/>
        <w:rPr>
          <w:rFonts w:ascii="Times New Roman" w:eastAsia="仿宋GB2312" w:hAnsi="Times New Roman" w:hint="eastAsia"/>
          <w:b/>
          <w:sz w:val="36"/>
          <w:szCs w:val="36"/>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登录“云南省印刷管理信息平台”填报</w:t>
      </w:r>
    </w:p>
    <w:p w:rsidR="00D80573" w:rsidRDefault="00D80573" w:rsidP="00D80573">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D80573" w:rsidRDefault="00D80573" w:rsidP="00D80573">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（1）《印刷业管理条例》第七条印刷企业应当定期向出版行政部门报送年度报告。出版行政部门应当依法及时将年度报告中的有关内容向社会公示。</w:t>
      </w:r>
    </w:p>
    <w:p w:rsidR="00D80573" w:rsidRDefault="00D80573" w:rsidP="00D80573">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1年</w:t>
      </w:r>
    </w:p>
    <w:p w:rsidR="00D80573" w:rsidRDefault="00D80573" w:rsidP="00D80573">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r w:rsidRPr="007B25EA">
        <w:rPr>
          <w:rFonts w:ascii="方正仿宋_GBK" w:eastAsia="方正仿宋_GBK" w:hAnsi="方正仿宋_GBK" w:cs="方正仿宋_GBK" w:hint="eastAsia"/>
          <w:sz w:val="28"/>
          <w:szCs w:val="28"/>
        </w:rPr>
        <w:t>各级新闻出版行政主管部门</w:t>
      </w:r>
      <w:r>
        <w:rPr>
          <w:rFonts w:ascii="方正仿宋_GBK" w:eastAsia="方正仿宋_GBK" w:hAnsi="方正仿宋_GBK" w:cs="方正仿宋_GBK" w:hint="eastAsia"/>
          <w:sz w:val="28"/>
          <w:szCs w:val="28"/>
        </w:rPr>
        <w:t>。</w:t>
      </w:r>
    </w:p>
    <w:p w:rsidR="00D80573" w:rsidRDefault="00D80573" w:rsidP="00D80573">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十五、备注</w:t>
      </w:r>
    </w:p>
    <w:p w:rsidR="00D80573" w:rsidRDefault="00D80573" w:rsidP="00D80573">
      <w:pPr>
        <w:spacing w:line="540" w:lineRule="exact"/>
        <w:outlineLvl w:val="1"/>
        <w:rPr>
          <w:rFonts w:ascii="Times New Roman" w:eastAsia="黑体" w:hAnsi="Times New Roman"/>
          <w:sz w:val="28"/>
          <w:szCs w:val="28"/>
        </w:rPr>
      </w:pPr>
    </w:p>
    <w:p w:rsidR="00D80573" w:rsidRDefault="00D80573" w:rsidP="00D80573">
      <w:pPr>
        <w:spacing w:line="600" w:lineRule="exact"/>
        <w:ind w:firstLineChars="200" w:firstLine="560"/>
        <w:rPr>
          <w:rFonts w:ascii="方正仿宋_GBK" w:eastAsia="方正仿宋_GBK" w:hAnsi="方正仿宋_GBK" w:cs="方正仿宋_GBK" w:hint="eastAsia"/>
          <w:sz w:val="28"/>
          <w:szCs w:val="28"/>
        </w:rPr>
      </w:pPr>
    </w:p>
    <w:p w:rsidR="00A17708" w:rsidRPr="00D80573" w:rsidRDefault="00A17708" w:rsidP="00D80573"/>
    <w:sectPr w:rsidR="00A17708" w:rsidRPr="00D8057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102" w:rsidRDefault="00A15102">
      <w:r>
        <w:separator/>
      </w:r>
    </w:p>
  </w:endnote>
  <w:endnote w:type="continuationSeparator" w:id="0">
    <w:p w:rsidR="00A15102" w:rsidRDefault="00A1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708" w:rsidRDefault="00A15102">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17708" w:rsidRDefault="00A15102">
                          <w:pPr>
                            <w:pStyle w:val="a3"/>
                          </w:pPr>
                          <w:r>
                            <w:rPr>
                              <w:rFonts w:hint="eastAsia"/>
                            </w:rPr>
                            <w:fldChar w:fldCharType="begin"/>
                          </w:r>
                          <w:r>
                            <w:rPr>
                              <w:rFonts w:hint="eastAsia"/>
                            </w:rPr>
                            <w:instrText xml:space="preserve"> PAGE  \* MERGEFORMAT </w:instrText>
                          </w:r>
                          <w:r>
                            <w:rPr>
                              <w:rFonts w:hint="eastAsia"/>
                            </w:rPr>
                            <w:fldChar w:fldCharType="separate"/>
                          </w:r>
                          <w:r w:rsidR="00D80573">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17708" w:rsidRDefault="00A15102">
                    <w:pPr>
                      <w:pStyle w:val="a3"/>
                    </w:pPr>
                    <w:r>
                      <w:rPr>
                        <w:rFonts w:hint="eastAsia"/>
                      </w:rPr>
                      <w:fldChar w:fldCharType="begin"/>
                    </w:r>
                    <w:r>
                      <w:rPr>
                        <w:rFonts w:hint="eastAsia"/>
                      </w:rPr>
                      <w:instrText xml:space="preserve"> PAGE  \* MERGEFORMAT </w:instrText>
                    </w:r>
                    <w:r>
                      <w:rPr>
                        <w:rFonts w:hint="eastAsia"/>
                      </w:rPr>
                      <w:fldChar w:fldCharType="separate"/>
                    </w:r>
                    <w:r w:rsidR="00D80573">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102" w:rsidRDefault="00A15102">
      <w:r>
        <w:separator/>
      </w:r>
    </w:p>
  </w:footnote>
  <w:footnote w:type="continuationSeparator" w:id="0">
    <w:p w:rsidR="00A15102" w:rsidRDefault="00A151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FE2105"/>
    <w:rsid w:val="00346C5C"/>
    <w:rsid w:val="0039650D"/>
    <w:rsid w:val="004B7D67"/>
    <w:rsid w:val="005B7B98"/>
    <w:rsid w:val="005E5916"/>
    <w:rsid w:val="00A15102"/>
    <w:rsid w:val="00A17708"/>
    <w:rsid w:val="00B210A3"/>
    <w:rsid w:val="00C1514B"/>
    <w:rsid w:val="00C7698B"/>
    <w:rsid w:val="00D80573"/>
    <w:rsid w:val="00E278B0"/>
    <w:rsid w:val="01ED0B8A"/>
    <w:rsid w:val="1872556A"/>
    <w:rsid w:val="2CFE2105"/>
    <w:rsid w:val="2EC42D1E"/>
    <w:rsid w:val="37294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728FAF-8771-434E-BE9C-69417922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542</Words>
  <Characters>3094</Characters>
  <Application>Microsoft Office Word</Application>
  <DocSecurity>0</DocSecurity>
  <Lines>25</Lines>
  <Paragraphs>7</Paragraphs>
  <ScaleCrop>false</ScaleCrop>
  <Company>中共云南省委员会</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cp:lastPrinted>2023-05-08T02:58:00Z</cp:lastPrinted>
  <dcterms:created xsi:type="dcterms:W3CDTF">2023-05-04T08:28:00Z</dcterms:created>
  <dcterms:modified xsi:type="dcterms:W3CDTF">2023-07-11T07:51:00Z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